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ПРАВИТЕЛЬСТВО МОСКВЫ </w:t>
      </w:r>
      <w:r w:rsidRPr="00BF260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КОМПЛЕКС АРХИТЕКТУРЫ, СТРОИТЕЛЬСТВА, РАЗВИТИЯ И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РЕКОНСТРУКЦИИ ГОРОДА</w:t>
      </w:r>
    </w:p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УПРАВЛЕНИЕ ЭКОНОМИЧЕСКОЙ, НАУЧНО-ТЕХНИЧЕСКОЙ И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ПРОМЫШЛЕННОЙ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ПОЛИТИКИ В СТРОИТЕЛЬНОЙ ОТРАСЛИ</w:t>
      </w:r>
    </w:p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НАУЧНО-ИССЛЕДОВАТЕЛЬСКИЙ ИНСТИТУТ МОСКОВСКОГО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СТРОИТЕЛЬСТВА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ГУП «НИИМОССТРОЙ»</w:t>
      </w:r>
    </w:p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РЕКОМЕНДАЦИИ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BF260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МАТЕРИАЛЫ И ТЕХНОЛОГИИ ПРОИЗВОДСТВА </w:t>
      </w:r>
      <w:r w:rsidRPr="00BF260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РАБОТ ПО ОЧИСТКЕ ФАСАДОВ ЗДАНИЙ И ИНЖЕНЕРНЫХ </w:t>
      </w:r>
      <w:r w:rsidRPr="00BF2601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br/>
        <w:t>СООРУЖЕНИЙ</w:t>
      </w:r>
    </w:p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</w:t>
      </w:r>
      <w:proofErr w:type="gram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118-01</w:t>
      </w:r>
    </w:p>
    <w:p w:rsidR="00BF2601" w:rsidRPr="00BF2601" w:rsidRDefault="00BF2601" w:rsidP="00BF2601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Москва 2004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Рекомендации предназначены для инженерно-технических работников и бригадиров строительных организаций, осуществляющих обслуживание, ремонт и отделку фасадов и инженерных сооружений при строительстве и ремонте объектов; заказчиков, проектировщиков и организаций, осуществляющих контроль качества выполнения работ.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рекомендациях изложены технология производства работ, применяемые материалы и оборудование, методы контроля качества производства работ.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 разработаны ГУП «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НИИМосстрой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(д.т.н. Е.Д. Белоусов, 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инж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Р.И. Воропаева) при участии ЗАО «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Интекострой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 (Т.В. Одинцова) и ЗАО «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Бератех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(к.т.н. М.Н. Вильнер, к.т.н. А.В. Махов), при экспертизе ГУП Центра «ЭНЛАКОМ» (к.т.н. Т.А. 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Усатова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при участии </w:t>
      </w:r>
      <w:proofErr w:type="spell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Мосстройлицензии</w:t>
      </w:r>
      <w:proofErr w:type="spell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(Ю.П. Емельянов).</w:t>
      </w:r>
      <w:proofErr w:type="gramEnd"/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рекомендаций учтены опыт ремонта фасадов зданий, разработанные технологии проведения отделочных работ, данные сертификационных испытаний материалов и требования «Положения о фасадах» (ГУП Центр «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Энлаком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Москва, 1999 г).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3517"/>
        <w:gridCol w:w="1427"/>
      </w:tblGrid>
      <w:tr w:rsidR="00BF2601" w:rsidRPr="00BF2601" w:rsidTr="00BF2601">
        <w:trPr>
          <w:jc w:val="center"/>
        </w:trPr>
        <w:tc>
          <w:tcPr>
            <w:tcW w:w="235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i17844"/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Правительство Москвы</w:t>
            </w:r>
            <w:bookmarkEnd w:id="0"/>
          </w:p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архитектуры, строительства, развития и реконструкции города</w:t>
            </w:r>
          </w:p>
        </w:tc>
        <w:tc>
          <w:tcPr>
            <w:tcW w:w="18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рекомендации</w:t>
            </w:r>
          </w:p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и технологии производства работ по очистке фасадов зданий и инженерных сооружений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118-01</w:t>
            </w:r>
          </w:p>
        </w:tc>
      </w:tr>
      <w:tr w:rsidR="00BF2601" w:rsidRPr="00BF2601" w:rsidTr="00BF2601">
        <w:trPr>
          <w:jc w:val="center"/>
        </w:trPr>
        <w:tc>
          <w:tcPr>
            <w:tcW w:w="23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экономической, научно-технической и промышленной политики в строительной отрасли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F2601" w:rsidRPr="00BF2601" w:rsidRDefault="00BF2601" w:rsidP="00BF2601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" w:name="i21360"/>
      <w:bookmarkStart w:id="2" w:name="i34517"/>
      <w:bookmarkStart w:id="3" w:name="i42705"/>
      <w:bookmarkEnd w:id="1"/>
      <w:bookmarkEnd w:id="2"/>
      <w:r w:rsidRPr="00BF26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  <w:bookmarkEnd w:id="3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4" w:name="i53773"/>
      <w:bookmarkStart w:id="5" w:name="i66386"/>
      <w:bookmarkEnd w:id="4"/>
      <w:r w:rsidRPr="00BF2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1.1</w:t>
      </w:r>
      <w:bookmarkEnd w:id="5"/>
      <w:r w:rsidRPr="00BF260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Настоящие технические рекомендации предназначены для руководства при производстве работ по мойке и очистке фасадов строящихся и реконструируемых жилых и общественных зданий и инженерных сооружений, а также при производстве плановых очисток.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i78822"/>
      <w:bookmarkStart w:id="7" w:name="i82201"/>
      <w:bookmarkEnd w:id="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bookmarkEnd w:id="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Настоящие рекомендации распространяются на технологии производства работ, применяемые при этом материалы и оборудование, контроль качества очистки бетонных, оштукатуренных, окрашенных, остекленных, облицованным искусственным и 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натуральным камнем, керамической плиткой, кирпичных и металлических поверхностей фасадов зданий и инженерных сооружений.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i98087"/>
      <w:bookmarkStart w:id="9" w:name="i107999"/>
      <w:bookmarkEnd w:id="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bookmarkEnd w:id="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Настоящие рекомендации распространяются на следующие виды работ и материалы: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поверхностей от атмосферных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грязепочвенных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поверхностей от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нефтемасляных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поверхностей от следов копоти после пожаров;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очистка поверхностей от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очищающе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-моющие средства, гидрофобизаторы и применяемое оборудование;</w:t>
      </w:r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i114550"/>
      <w:bookmarkStart w:id="11" w:name="i127777"/>
      <w:bookmarkEnd w:id="1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bookmarkEnd w:id="1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производстве работ необходимо соблюдать требования </w:t>
      </w:r>
      <w:hyperlink r:id="rId5" w:tooltip="Изоляционные и отделочные покрыт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СНиП 3.04.01-87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«Изоляционные и отделочные покрытия» (раздел </w:t>
      </w:r>
      <w:hyperlink r:id="rId6" w:anchor="i1063771" w:tooltip="Раздел 3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3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отделочные работы), ВСН 45-96 «Инструкция по технологии окраски интерьеров и фасадов, строящихся и реконструируемых жилых и общественных», </w:t>
      </w:r>
      <w:hyperlink r:id="rId7" w:tooltip="Технические рекомендации по подготовке поверхностей наружных ограждающих конструкций жилых и общественных зданий под отделку при их реконструкции и ремонте" w:history="1">
        <w:proofErr w:type="gramStart"/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ТР</w:t>
        </w:r>
        <w:proofErr w:type="gramEnd"/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 xml:space="preserve"> 79-98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«Технические рекомендации по подготовке поверхностей наружных ограждающих конструкций жилых и общественных зданий под отделку при их реконструкции и ремонте».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9"/>
        <w:gridCol w:w="3170"/>
        <w:gridCol w:w="2112"/>
      </w:tblGrid>
      <w:tr w:rsidR="00BF2601" w:rsidRPr="00BF2601" w:rsidTr="00BF2601">
        <w:trPr>
          <w:trHeight w:val="286"/>
          <w:jc w:val="center"/>
        </w:trPr>
        <w:tc>
          <w:tcPr>
            <w:tcW w:w="21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2" w:name="i134672"/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Разработаны ГУП </w:t>
            </w:r>
            <w:proofErr w:type="spellStart"/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НИИМосстрой</w:t>
            </w:r>
            <w:bookmarkEnd w:id="12"/>
            <w:proofErr w:type="spellEnd"/>
          </w:p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Внесены:</w:t>
            </w:r>
          </w:p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Управлением экономической научно-технической и промышленной политики в строительной отрасли</w:t>
            </w:r>
          </w:p>
        </w:tc>
        <w:tc>
          <w:tcPr>
            <w:tcW w:w="16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Утверждены:</w:t>
            </w:r>
          </w:p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</w:t>
            </w:r>
          </w:p>
          <w:p w:rsidR="00BF2601" w:rsidRPr="00BF2601" w:rsidRDefault="00BF2601" w:rsidP="00BF260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 Воронин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введения в действие:</w:t>
            </w:r>
          </w:p>
        </w:tc>
      </w:tr>
      <w:tr w:rsidR="00BF2601" w:rsidRPr="00BF2601" w:rsidTr="00BF260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«04» июня 2001 г.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июля 2001 г.</w:t>
            </w:r>
          </w:p>
        </w:tc>
      </w:tr>
    </w:tbl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i145991"/>
      <w:bookmarkStart w:id="14" w:name="i155150"/>
      <w:bookmarkEnd w:id="1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</w:t>
      </w:r>
      <w:bookmarkEnd w:id="1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производстве работ необходимо соблюдать требования </w:t>
      </w:r>
      <w:hyperlink r:id="rId8" w:tooltip="Техника безопасности в строительстве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СНиП III-4-80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«Техника безопасности в строительстве» и настоящих рекомендаций.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" w:name="i166311"/>
      <w:bookmarkStart w:id="16" w:name="i173740"/>
      <w:bookmarkEnd w:id="1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</w:t>
      </w:r>
      <w:bookmarkEnd w:id="1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Работы по очистке фасадов зданий проводить только при наличии паспорта «Колористическое решение, материалы и технология проведения работ» выдаваемого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Москомархитектурой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установленной форме утвержденной Главным художником города Москвы (колористическое решение) и с учетом рекомендаций ГУП ЦЕНТР «ЭНЛАКОМ» (материалы и технология производства работ) только указанными в руководящих документах очистителями и гидрофобизаторами.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" w:name="i187084"/>
      <w:bookmarkStart w:id="18" w:name="i198417"/>
      <w:bookmarkEnd w:id="1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</w:t>
      </w:r>
      <w:bookmarkEnd w:id="1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работ сезонного характера необходимо предусматривать в наиболее благоприятное время года.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9" w:name="i205749"/>
      <w:bookmarkStart w:id="20" w:name="i217110"/>
      <w:bookmarkEnd w:id="1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bookmarkEnd w:id="2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проекте организации строительства должны указываться сведения об условиях поставки и транспортирования отделочных материалов предприятиями-поставщиками.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1" w:name="i228454"/>
      <w:bookmarkStart w:id="22" w:name="i238265"/>
      <w:bookmarkEnd w:id="2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bookmarkEnd w:id="2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Организация транспортирования, складирования и хранения отделочных материалов должна соответствовать требованиям стандартов (ГОСТ 9980.3.86-9980.5.86, </w:t>
      </w:r>
      <w:hyperlink r:id="rId9" w:tooltip="Растворы строительные. Общие технические услов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 28013-89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технических условий и исключать возможность их повреждения, порчи и потери.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3" w:name="i245133"/>
      <w:bookmarkStart w:id="24" w:name="i252487"/>
      <w:bookmarkEnd w:id="2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bookmarkEnd w:id="2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Водорастворимые очистители следует хранить в сухих, проветриваемых помещениях при температуре не ниже +5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60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предохранять от замораживания и смешивания с другими жидкостями.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5" w:name="i262270"/>
      <w:bookmarkStart w:id="26" w:name="i273511"/>
      <w:bookmarkEnd w:id="2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1.11</w:t>
      </w:r>
      <w:bookmarkEnd w:id="2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Документ (этикетка) о применяемом материале должен соответствовать стандарту (ГОСТ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51391-99) и содержать следующие данные: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предприятия-изготовителя;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марку материала;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применения;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массу нетто;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партии;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дату изготовления;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обозначение соответствия нормативно-технической документации.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7" w:name="i281637"/>
      <w:bookmarkStart w:id="28" w:name="i292747"/>
      <w:bookmarkEnd w:id="2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1.12</w:t>
      </w:r>
      <w:bookmarkEnd w:id="2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Внутриплощадочные подготовительные работы должны предусматривать устройство складских помещений для материалов и очистного оборудования.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29" w:name="i301218"/>
      <w:bookmarkStart w:id="30" w:name="i313658"/>
      <w:bookmarkEnd w:id="2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1.13</w:t>
      </w:r>
      <w:bookmarkEnd w:id="3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Перед выполнением работ по очистке фасадов должны быть выполнены работы по ремонту кровли, водостоков, сливов,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отмостки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 До начала работ по очистке фасада должны быть закончены следующие виды работ: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заделка и изоляция мест сопряжений оконных, дверных и балконных блоков;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монтаж и закрепление всех металлических деталей, предусмотренных проектом;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наружная гидроизоляция и кровля с деталями и примыканиями; обеспечение водоотвода от поверхности фасада;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герметизация швов.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1" w:name="i322596"/>
      <w:bookmarkStart w:id="32" w:name="i332215"/>
      <w:bookmarkEnd w:id="3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1.14</w:t>
      </w:r>
      <w:bookmarkEnd w:id="3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зараженности оснований микроорганизмами выполняется механическая их очистка с последующей обработкой антисептиками.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 w:type="page"/>
      </w:r>
      <w:r w:rsidRPr="00BF26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br w:type="page"/>
      </w:r>
      <w:r w:rsidRPr="00BF260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br w:type="page"/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BF2601" w:rsidRPr="00BF2601" w:rsidRDefault="00BF2601" w:rsidP="00BF2601">
      <w:pP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33" w:name="i345039"/>
      <w:bookmarkStart w:id="34" w:name="i357675"/>
      <w:bookmarkStart w:id="35" w:name="i362538"/>
      <w:bookmarkEnd w:id="33"/>
      <w:bookmarkEnd w:id="34"/>
      <w:r w:rsidRPr="00BF26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ОЧИСТКА ПОВЕРХНОСТЕЙ ОТ ЗАГРЯЗНЕНИЙ</w:t>
      </w:r>
      <w:bookmarkEnd w:id="35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i371947"/>
      <w:bookmarkStart w:id="37" w:name="i384055"/>
      <w:bookmarkStart w:id="38" w:name="i393776"/>
      <w:bookmarkEnd w:id="36"/>
      <w:bookmarkEnd w:id="3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ОЧИСТКА ПОВЕРХНОСТЕЙ ОТ АТМОСФЕРНЫХ И ГРЯЗЕПОЧВЕННЫХ ЗАГРЯЗНЕНИЙ</w:t>
      </w:r>
      <w:bookmarkEnd w:id="38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9" w:name="i405213"/>
      <w:bookmarkStart w:id="40" w:name="i418013"/>
      <w:bookmarkEnd w:id="3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</w:t>
      </w:r>
      <w:bookmarkEnd w:id="4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плановой очистке фасадов применяются специализированные моющие средства для поверхностей оштукатуренных, оштукатуренных и покрашенных, а также из натурального и искусственного камня, кирпича, остекления, пластика, черных и цветных металлов.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1" w:name="i423702"/>
      <w:bookmarkStart w:id="42" w:name="i436206"/>
      <w:bookmarkEnd w:id="4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2.1.2</w:t>
      </w:r>
      <w:bookmarkEnd w:id="4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Подготовленные рабочие растворы моющих средств наносятся на очищаемые поверхности сверху вниз. После выдержки 3 - 5 мин производится смывка загрязнений и остатков моющих средств водой. Обработку повторяют до полной очистки поверхностей.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3" w:name="i442627"/>
      <w:bookmarkStart w:id="44" w:name="i452776"/>
      <w:bookmarkEnd w:id="4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</w:t>
      </w:r>
      <w:bookmarkEnd w:id="4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Нанесение моющих средств может осуществляться ручным и машинным способом. Выбор способа зависит от степени загрязнения очищаемой поверхности и величины обрабатываемой площади, материалов и состояния фасада, наличия архитектурных деталей на которые не допускается попадание очистителей и определяется технологией производства работ на конкретном объекте.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5" w:name="i466064"/>
      <w:bookmarkStart w:id="46" w:name="i471018"/>
      <w:bookmarkEnd w:id="4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2.1.4</w:t>
      </w:r>
      <w:bookmarkEnd w:id="4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Ручной способ применяется на сильно загрязненных поверхностях, требующих неоднократного нанесения моющих средств и промывки водой и дополнительной механической обработки специальными щетками с металлическим каркасом и ворсом из мягкой проволоки; на малоразмерных участках; на старых фасадах с легко разрушаемым поверхностным слоем, на участках с наличием архитектурных деталей, попадание очищающих растворов на которые не допустимо;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памятниках архитектуры.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7" w:name="i487071"/>
      <w:bookmarkStart w:id="48" w:name="i491175"/>
      <w:bookmarkEnd w:id="4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2.1.5</w:t>
      </w:r>
      <w:bookmarkEnd w:id="4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нанесения моющих сре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ручном способе очистки используются губки, кисти, валики, распылители и краскопульты.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9" w:name="i504398"/>
      <w:bookmarkStart w:id="50" w:name="i518854"/>
      <w:bookmarkEnd w:id="4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2.1.6</w:t>
      </w:r>
      <w:bookmarkEnd w:id="5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машинной очистки поверхностей применяются аппараты высокого давления типа «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Kranzle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Karcher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Clinnet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обеспечивающие подмешивание в струю воды моющих средств при концентрации рабочего раствора 0,2 - 3,0 %. Обработка осуществляется веерной струей сверху вниз при углах наклона струи к обрабатываемой поверхности 30 - 70° при давлениях 30 - 150 </w:t>
      </w:r>
      <w:proofErr w:type="spellStart"/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зависимости от состояния фасада).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возможности разрушения или местного отслаивания поверхностного слоя особое внимание следует уделять машинным методам очистки для оштукатуренных поверхностей, окрашенных красками с низкой адгезией, поверхностей с наличием большого количества пор и трещин.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1" w:name="i528155"/>
      <w:bookmarkStart w:id="52" w:name="i538005"/>
      <w:bookmarkEnd w:id="5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2.1.7</w:t>
      </w:r>
      <w:bookmarkEnd w:id="5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очистке металлических конструкций инженерных сооружений для удаления остатков старой краски или следов глубокой коррозии возможно повышение рабочих давлений до 500 </w:t>
      </w:r>
      <w:proofErr w:type="spellStart"/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</w:t>
      </w:r>
      <w:proofErr w:type="spellEnd"/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использование сопел с вращением струи (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гидрофрез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 также гидропескоструйных насадок.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3" w:name="i546673"/>
      <w:bookmarkStart w:id="54" w:name="i558733"/>
      <w:bookmarkEnd w:id="5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2.1.8</w:t>
      </w:r>
      <w:bookmarkEnd w:id="5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Работы по очистке водорастворимыми моющими средствами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при температуре окружающей среды не менее +5 </w:t>
      </w:r>
      <w:r w:rsidRPr="00BF260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Запрещается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работ при сильном ветре.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температуре окружающей среды 0° </w:t>
      </w:r>
      <w:r w:rsidRPr="00BF260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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+5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нанесения моющего средства на обработанную поверхность возможно использовать аппараты высокого давления с автономным подогревом воды.</w:t>
      </w:r>
    </w:p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i566836"/>
      <w:bookmarkStart w:id="56" w:name="i574198"/>
      <w:bookmarkStart w:id="57" w:name="i588095"/>
      <w:bookmarkEnd w:id="55"/>
      <w:bookmarkEnd w:id="5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ОЧИСТКА ПОВЕРХНОСТЕЙ ОТ СЛЕДОВ КОПОТИ ПОСЛЕ ПОЖАРОВ</w:t>
      </w:r>
      <w:bookmarkEnd w:id="57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8" w:name="i592824"/>
      <w:bookmarkStart w:id="59" w:name="i606452"/>
      <w:bookmarkEnd w:id="5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</w:t>
      </w:r>
      <w:bookmarkEnd w:id="5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Очистка поверхностей после пожаров производится с целью удаления с них следов копоти и снижения содержания канцерогенных продуктов сгорания в поверхностных слоях отделочных материалов в 5 - 10 раз.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0" w:name="i612105"/>
      <w:bookmarkStart w:id="61" w:name="i628639"/>
      <w:bookmarkEnd w:id="6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</w:t>
      </w:r>
      <w:bookmarkEnd w:id="6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Раствор моющего средства наносится любым способом на обрабатываемую поверхность до ее полного увлажнения, выдерживается 5 - 10 мин и смывается сильной струей воды. Обработку повторяют не менее трех раз с перерывами 3 - 4 часа для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подсыхания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2" w:name="i636229"/>
      <w:bookmarkStart w:id="63" w:name="i648752"/>
      <w:bookmarkEnd w:id="6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2.2.3</w:t>
      </w:r>
      <w:bookmarkEnd w:id="6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 и после очистки в помещениях замеряются предельно допустимые нормы канцерогенных летучих веществ и при необходимости обработка повторяется.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4" w:name="i651780"/>
      <w:bookmarkStart w:id="65" w:name="i663586"/>
      <w:bookmarkEnd w:id="6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</w:t>
      </w:r>
      <w:bookmarkEnd w:id="6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восстановления измененного в результате воздействия высоких температур цвета кирпича или других отделочных материалов при заключительных этапах работ может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колеровка очищающих растворов специальными красителями.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6" w:name="i671770"/>
      <w:bookmarkStart w:id="67" w:name="i686927"/>
      <w:bookmarkEnd w:id="6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2.2.5</w:t>
      </w:r>
      <w:bookmarkEnd w:id="6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только при среднесуточной температуре наружного воздуха не менее +5 °С. Запрещается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 работ в непроветриваемых помещениях.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8" w:name="i698254"/>
      <w:bookmarkStart w:id="69" w:name="i703046"/>
      <w:bookmarkEnd w:id="6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</w:t>
      </w:r>
      <w:bookmarkEnd w:id="6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удаления неприятного запаха, возникшего в результате пожара, следует применять специальный промышленный дезодорант.</w:t>
      </w:r>
    </w:p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i713763"/>
      <w:bookmarkStart w:id="71" w:name="i727643"/>
      <w:bookmarkStart w:id="72" w:name="i735824"/>
      <w:bookmarkEnd w:id="70"/>
      <w:bookmarkEnd w:id="7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ОЧИСТКА ПОВЕРХНОСТЕЙ ОТ НЕФТЕМАСЛЯНЫХ ЗАГРЯЗНЕНИЙ</w:t>
      </w:r>
      <w:bookmarkEnd w:id="72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3" w:name="i748496"/>
      <w:bookmarkStart w:id="74" w:name="i756803"/>
      <w:bookmarkEnd w:id="7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</w:t>
      </w:r>
      <w:bookmarkEnd w:id="7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Проливы нефтепродуктов характеризуются большой глубиной проникновения в пористые поверхности, не поддаются удалению водой и обычными моющими средствами. Для их удаления применяется специальное моющее средство с большим содержанием поверхностно-активных веществ.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5" w:name="i762068"/>
      <w:bookmarkStart w:id="76" w:name="i771330"/>
      <w:bookmarkEnd w:id="7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</w:t>
      </w:r>
      <w:bookmarkEnd w:id="7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удаления местных загрязнений моющее средство при температуре 60 - 70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°С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наносится на поверхность ручным распылителем до полного покрытия пятна, выдерживается 3 - 5 мин и смывается сильной струей воды в сторону стока. Обработка повторяется до полного удаления следов нефтепродуктов и обезжиривания поверхности.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7" w:name="i782307"/>
      <w:bookmarkStart w:id="78" w:name="i793546"/>
      <w:bookmarkEnd w:id="7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</w:t>
      </w:r>
      <w:bookmarkEnd w:id="7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удаления загрязнений со значительных площадей используются аппараты высокого давления с пенообразующей насадкой. Раствор моющего средства наносится на очищаемую поверхность в виде пенного слоя толщиной 30 - 50 см и выдерживается до оседания пены. Остатки загрязнений смываются в сторону стока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вейерной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струёй при давлении 50 - 150 атм. Применение аппаратов с автономным подогревом воды значительно улучшает качество очистки.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9" w:name="i805908"/>
      <w:bookmarkStart w:id="80" w:name="i818437"/>
      <w:bookmarkEnd w:id="7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</w:t>
      </w:r>
      <w:bookmarkEnd w:id="8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Обработка проводится только при температуре окружающей среды не менее +5 °С. При температуре окружающей среды 0 + 5 °С для нанесения моющего раствора на обрабатываемую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поверхность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использовать аппараты высокого давления с автономным подогревом воды.</w:t>
      </w:r>
    </w:p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1" w:name="i826276"/>
      <w:bookmarkStart w:id="82" w:name="i837486"/>
      <w:bookmarkStart w:id="83" w:name="i848437"/>
      <w:bookmarkEnd w:id="81"/>
      <w:bookmarkEnd w:id="8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МАТЕРИАЛЫ ДЛЯ МОЙКИ И ОЧИСТКИ</w:t>
      </w:r>
      <w:bookmarkEnd w:id="83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4" w:name="i854916"/>
      <w:bookmarkStart w:id="85" w:name="i861160"/>
      <w:bookmarkEnd w:id="84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2.4.1</w:t>
      </w:r>
      <w:bookmarkEnd w:id="85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выборе очищающих сре</w:t>
      </w:r>
      <w:proofErr w:type="gramStart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дств сл</w:t>
      </w:r>
      <w:proofErr w:type="gramEnd"/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едует руководствоваться указаниями паспорта «Колористическое решение, материалы и технология проведения работ». При составлении паспорта для точного подбора очищающего средства следует провести пробную очистку объекта.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Специализированные средства представляют собой смеси щелочей или кислот, поверхностно активные вещества и специальные добавки. Выпускаются по техническим условиям ТУ 2383-003-18274330-99 и ТУ 2383-004-18274330-99 и имеют соответствующие гигиенические сертификаты.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6" w:name="i878742"/>
      <w:bookmarkStart w:id="87" w:name="i886527"/>
      <w:bookmarkEnd w:id="8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2.4.2</w:t>
      </w:r>
      <w:bookmarkEnd w:id="8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мойки остекления зданий применяется щелочное средство «Стекло-1» с антистатическим эффектом.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8" w:name="i896926"/>
      <w:bookmarkStart w:id="89" w:name="i903205"/>
      <w:bookmarkEnd w:id="8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</w:t>
      </w:r>
      <w:bookmarkEnd w:id="8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мытья всех типов поверхностей от атмосферных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грязепочвенных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 применяется щелочное средство «Очиститель фасадов № 1». Оно же применяется для мытья фасадов и инженерных сооружений с обезжириванием эффектом перед покраской.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0" w:name="i916835"/>
      <w:bookmarkStart w:id="91" w:name="i923679"/>
      <w:bookmarkEnd w:id="9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</w:t>
      </w:r>
      <w:bookmarkEnd w:id="9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удаления с фасадов следов копоти и сажи после пожаров со снижением предельно допустимых концентраций наличия в материалах летучих веществ используется щелочное средство «Очиститель фасадов № 2». В случае пожаров с горением большого количества органических веществ и обильной жировой копоти органического происхождения применяется щелочное средство «БЖ-20». Неприятные запахи удаляются промышленным дезодорантом.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2" w:name="i934296"/>
      <w:bookmarkStart w:id="93" w:name="i941677"/>
      <w:bookmarkEnd w:id="9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2.4.5</w:t>
      </w:r>
      <w:bookmarkEnd w:id="9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очистки металлоконструкций из алюминиевых сплавов и других цветных металлов от атмосферных загрязнений и грязи используется щелочное средство «Очиститель фасадов № 3».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4" w:name="i958469"/>
      <w:bookmarkStart w:id="95" w:name="i966056"/>
      <w:bookmarkEnd w:id="9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2.4.6</w:t>
      </w:r>
      <w:bookmarkEnd w:id="9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Для удаления следов и потеков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ржавчины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фасадах оштукатуренных, из камня, кирпича, пластика и металлов используется кислотное средство «Очиститель фасадов № 6», а при наличии значительной коррозии - «Преобразователь коррозии».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6" w:name="i974804"/>
      <w:bookmarkStart w:id="97" w:name="i985392"/>
      <w:bookmarkEnd w:id="9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2.4.7</w:t>
      </w:r>
      <w:bookmarkEnd w:id="9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очистки фасадов из белого облицовочного и силикатного кирпича, белого отделочного камня, ракушечника и других пористых материалов от комплексных застарелых загрязнений используется кислотное средство «Очиститель фасадов Экстра».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8" w:name="i996318"/>
      <w:bookmarkStart w:id="99" w:name="i1007514"/>
      <w:bookmarkEnd w:id="9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</w:t>
      </w:r>
      <w:bookmarkEnd w:id="9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мойки фасадов отделанных пластиком, а также поверхностей с полимерными покрытиями используется щелочное средство с антистатическим и обезжиривающим эффектами «Очиститель пластика».</w:t>
      </w:r>
      <w:proofErr w:type="gramEnd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0" w:name="i1013460"/>
      <w:bookmarkStart w:id="101" w:name="i1026252"/>
      <w:bookmarkEnd w:id="10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</w:t>
      </w:r>
      <w:bookmarkEnd w:id="10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удаления следов нефтепродуктов используется щелочное средство «Транс-Нефть».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2" w:name="i1032798"/>
      <w:bookmarkStart w:id="103" w:name="i1043631"/>
      <w:bookmarkEnd w:id="10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</w:t>
      </w:r>
      <w:bookmarkEnd w:id="10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зависимости от степени загрязнения поверхностей концентраты моющих средств разводятся водой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рекомендаций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приведенных в таблице.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1920"/>
        <w:gridCol w:w="3746"/>
      </w:tblGrid>
      <w:tr w:rsidR="00BF2601" w:rsidRPr="00BF2601" w:rsidTr="00BF2601">
        <w:trPr>
          <w:tblHeader/>
          <w:jc w:val="center"/>
        </w:trPr>
        <w:tc>
          <w:tcPr>
            <w:tcW w:w="1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04" w:name="i1054786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средства</w:t>
            </w:r>
            <w:bookmarkEnd w:id="104"/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раствор</w:t>
            </w:r>
          </w:p>
        </w:tc>
        <w:tc>
          <w:tcPr>
            <w:tcW w:w="1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Очищаемая площадь 1 л концентрата</w:t>
            </w: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5 - 15 %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10 - 25 %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30 - 50 %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- ЭКСТРА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СТЕКЛО-1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2 - 5 %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ОЧИСТИТЕЛЬ-ПЛАСТИК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5 - 15 %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ТРАНС-НЕФТЬ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10 - 30 %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БЖ-20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5 - 15 %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ПРЕОБРАЗОВАТЕЛЬ КОРРОЗИИ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ПРОМЫШЛЕННЫЙ ДЕЗОДОРАНТ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10 - 30 %</w:t>
            </w:r>
          </w:p>
        </w:tc>
        <w:tc>
          <w:tcPr>
            <w:tcW w:w="1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Примечание: - приведенные данные носят ориентировочный характер.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концентрация рабочего раствора подбирается в каждом конкретном случае отдельно с учетом вида и характера очищаемой поверхности и вида, характера и степени ее загрязнения.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05" w:name="i1063771"/>
      <w:bookmarkStart w:id="106" w:name="i1076857"/>
      <w:bookmarkStart w:id="107" w:name="i1082741"/>
      <w:bookmarkEnd w:id="105"/>
      <w:bookmarkEnd w:id="106"/>
      <w:r w:rsidRPr="00BF26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 ОЧИСТКА ФАСАДОВ ОТ ВЫСОЛОВ И ОСТАТКОВ ЦЕМЕНТНОГО РАСТВОРА</w:t>
      </w:r>
      <w:bookmarkEnd w:id="107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8" w:name="i1092099"/>
      <w:bookmarkStart w:id="109" w:name="i1102611"/>
      <w:bookmarkStart w:id="110" w:name="i1113752"/>
      <w:bookmarkEnd w:id="108"/>
      <w:bookmarkEnd w:id="10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ТЕХНОЛОГИЯ УДАЛЕНИЯ ВЫСОЛОВ</w:t>
      </w:r>
      <w:bookmarkEnd w:id="110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1" w:name="i1121964"/>
      <w:bookmarkStart w:id="112" w:name="i1131790"/>
      <w:bookmarkEnd w:id="11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</w:t>
      </w:r>
      <w:bookmarkEnd w:id="11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Перед началом очистки кирпичной кладки от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новом строительстве должны быть выполнены или восстановлены: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металлические сливы с капельниками, откосы и козырьки для внешнего отвода дождевых вод;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гидроизоляция фундаментных плит;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заполнены и расшиты швы кирпичной кладки;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просушены стены на всю толщину (желательно в течение одного отопительного сезона);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пластиковые окна и примыкающие к зоне обработки строительные элементы из металла и пластика следует укрывать или мыть сразу после завершения каждой из стадий очистки.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3" w:name="i1147108"/>
      <w:bookmarkStart w:id="114" w:name="i1151829"/>
      <w:bookmarkEnd w:id="11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3.1.2</w:t>
      </w:r>
      <w:bookmarkEnd w:id="11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Очистка поверхностей производится участками: за рабочую смену на участке должен быть выполнен полный цикл очистки, включая пропитку гидрофобизатором. Площадь участка выбирается в зависимости от производительности, наличия механизации, и организации труда.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5" w:name="i1168238"/>
      <w:bookmarkStart w:id="116" w:name="i1174608"/>
      <w:bookmarkEnd w:id="11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3.1.3</w:t>
      </w:r>
      <w:bookmarkEnd w:id="11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Очистку следует производить сверху вниз.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7" w:name="i1184807"/>
      <w:bookmarkStart w:id="118" w:name="i1194307"/>
      <w:bookmarkEnd w:id="11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3.1.4</w:t>
      </w:r>
      <w:bookmarkEnd w:id="11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Технология очистки кирпичной кладки от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включает в себя следующие операции: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очистка крупных наростов солей и остатков цементного раствора механически с помощью металлических щеток;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обильная пропитка очищаемой поверхности водой;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очистка от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очистителей;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пропитка гидрофобизатором.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19" w:name="i1208347"/>
      <w:bookmarkStart w:id="120" w:name="i1217937"/>
      <w:bookmarkEnd w:id="11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3.1.5</w:t>
      </w:r>
      <w:bookmarkEnd w:id="12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Предварительную пропитку очищаемых поверхностей водой выполняют с целью вытягивания солей на поверхность и их растворения путем распыления воды через шланг с наконечником, подключенный к водопроводной трубе или к насосу, обеспечивающим давление до 4 МПа. При использовании аппарата высокого давления воду подают под давлением от 4 до 20 МПа, сформированной в сопле струёй в форме конуса. В случае удаления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небольших площадей, пропитку выполняют вручную с помощью кистей (Применять аппараты высокого давления на объектах старше сорока лет и при очистке памятников архитектуры следует строго после обследования объекта на предмет прочности на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выкрашивание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поверхностного слоя).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Пропитку осуществляют до насыщения поверхностного слоя водой, когда прекращается впитывание влаги в поверхность кирпича.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1" w:name="i1222993"/>
      <w:bookmarkStart w:id="122" w:name="i1232060"/>
      <w:bookmarkEnd w:id="12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3.1.6</w:t>
      </w:r>
      <w:bookmarkEnd w:id="12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Очистку поверхностей производят по мокрому основанию.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очистки применяют два вида моющих средств: «Очиститель фасадов № 4» и «Очиститель фасадов № 5», эффективно удаляющих солевые отложения различной природы.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3" w:name="i1247959"/>
      <w:bookmarkStart w:id="124" w:name="i1255084"/>
      <w:bookmarkEnd w:id="12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3.1.7</w:t>
      </w:r>
      <w:bookmarkEnd w:id="12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влажную поверхность кирпичей наносят моющее средство «Очиститель фасадов № 5», выдерживают 3 - 5 минут, затем очищают грубой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тканью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одновременно смывая продукты нейтрализации водой.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некоторых видов солей операцию повторяют с очистителем «Очиститель фасадов № 4».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5" w:name="i1266220"/>
      <w:bookmarkStart w:id="126" w:name="i1273395"/>
      <w:bookmarkEnd w:id="12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3.1.8</w:t>
      </w:r>
      <w:bookmarkEnd w:id="12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Остатки цементного раствора на кирпиче пропитывают специальным моющим средством «Очиститель фасадов № 4», выдерживают 3 - 5 минут и снимают шпателем и металлической щеткой.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7" w:name="i1283649"/>
      <w:bookmarkStart w:id="128" w:name="i1295553"/>
      <w:bookmarkEnd w:id="12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3.1.9</w:t>
      </w:r>
      <w:bookmarkEnd w:id="12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необходимости пропитку и очистку повторяют до полного удаления солей и остатков цемента.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9" w:name="i1306847"/>
      <w:bookmarkStart w:id="130" w:name="i1314833"/>
      <w:bookmarkEnd w:id="12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3.1.10</w:t>
      </w:r>
      <w:bookmarkEnd w:id="13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очистки необходимо окончательно промыть обработанные поверхности водой.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1" w:name="i1327938"/>
      <w:bookmarkStart w:id="132" w:name="i1334330"/>
      <w:bookmarkEnd w:id="13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3.1.11</w:t>
      </w:r>
      <w:bookmarkEnd w:id="13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Выполнение работ разрешено при температуре воздуха не менее +5 °С.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выполнение работ по свежей кладке, во время дождя, а также при сильном ветре.</w:t>
      </w:r>
    </w:p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3" w:name="i1344562"/>
      <w:bookmarkStart w:id="134" w:name="i1356897"/>
      <w:bookmarkStart w:id="135" w:name="i1367318"/>
      <w:bookmarkEnd w:id="133"/>
      <w:bookmarkEnd w:id="13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ГИДРОФОБИЗАЦИЯ ОЧИЩЕННЫХ ПОВЕРХНОСТЕЙ</w:t>
      </w:r>
      <w:bookmarkEnd w:id="135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6" w:name="i1374164"/>
      <w:bookmarkStart w:id="137" w:name="i1386918"/>
      <w:bookmarkEnd w:id="13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</w:t>
      </w:r>
      <w:bookmarkEnd w:id="13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защиты очищенных поверхностей используются только водорастворимые гидрофобизаторы. Рекомендуется использовать следующие гидрофобизаторы: «Дисбоксан-450» (Германия) или «Гидрофобизатор фасадный» «Россия».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Гидрофобизатор «Дисбоксан-450» обеспечивает после высыхания цветовой эффект «влажного» кирпича, «Гидрофобизатор фасадный» не изменяет цвета кирпичной кладки.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8" w:name="i1392883"/>
      <w:bookmarkStart w:id="139" w:name="i1405287"/>
      <w:bookmarkEnd w:id="13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</w:t>
      </w:r>
      <w:bookmarkEnd w:id="13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Технологический перерыв между очисткой от солей и пропиткой гидрофобизатором не должен превышать 3 - 5 минут.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Гидрофобизатор наносится в два-три слоя с промежуточной естественной сушкой.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0" w:name="i1412848"/>
      <w:bookmarkStart w:id="141" w:name="i1422867"/>
      <w:bookmarkEnd w:id="14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3.2.3</w:t>
      </w:r>
      <w:bookmarkEnd w:id="14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образовании «вторичных»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высолов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сутки после очистки допускается их местное удаление протиркой влажной губкой, пропитанной моющим средством «Очиститель фасадов № 5»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немедленной повторной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гидрофобизацией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2" w:name="i1434650"/>
      <w:bookmarkStart w:id="143" w:name="i1446379"/>
      <w:bookmarkEnd w:id="14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</w:t>
      </w:r>
      <w:bookmarkEnd w:id="14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Обработка производится в сухую погоду при температуре не менее +5 </w:t>
      </w:r>
      <w:r w:rsidRPr="00BF2601">
        <w:rPr>
          <w:rFonts w:ascii="Symbol" w:eastAsia="Times New Roman" w:hAnsi="Symbol" w:cs="Arial"/>
          <w:color w:val="000000"/>
          <w:sz w:val="24"/>
          <w:szCs w:val="24"/>
          <w:lang w:eastAsia="ru-RU"/>
        </w:rPr>
        <w:t></w:t>
      </w: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4" w:name="i1451501"/>
      <w:bookmarkStart w:id="145" w:name="i1465284"/>
      <w:bookmarkEnd w:id="14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3.2.5</w:t>
      </w:r>
      <w:bookmarkEnd w:id="14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использования инструменты необходимо сразу промыть водой.</w:t>
      </w:r>
    </w:p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4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6" w:name="i1471396"/>
      <w:bookmarkStart w:id="147" w:name="i1485196"/>
      <w:bookmarkStart w:id="148" w:name="i1491847"/>
      <w:bookmarkEnd w:id="146"/>
      <w:bookmarkEnd w:id="14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МАТЕРИАЛЫ ДЛЯ ОЧИСТКИ ФАСАДОВ ОТ ВЫСОЛОВ</w:t>
      </w:r>
      <w:bookmarkEnd w:id="148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9" w:name="i1502503"/>
      <w:bookmarkStart w:id="150" w:name="i1513444"/>
      <w:bookmarkEnd w:id="14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3.3.1</w:t>
      </w:r>
      <w:bookmarkEnd w:id="15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очистки фасадов от комплекса солей применяются кислотные средства «Очиститель фасадов № 4» и «Очиститель фасадов № 5». Они эффективно удаляют солевые отложения различной природы.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1" w:name="i1524437"/>
      <w:bookmarkStart w:id="152" w:name="i1538498"/>
      <w:bookmarkEnd w:id="15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</w:t>
      </w:r>
      <w:bookmarkEnd w:id="15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Очистители фасадов «Очиститель фасадов № 4» и «Очиститель фасадов № 5» представляют собой индустриальные кислотные моющие средства, содержат эффективные ингибиторы коррозии и специальные присадки.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3" w:name="i1542847"/>
      <w:bookmarkStart w:id="154" w:name="i1553015"/>
      <w:bookmarkEnd w:id="15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</w:t>
      </w:r>
      <w:bookmarkEnd w:id="15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Наиболее универсальным для очистки от солей всех отделочных материалов кроме мрамора и искусственного камня с одновременной очисткой от атмосферных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грязепочвенных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 является «Очиститель фасадов № 5».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«Очиститель фасадов № 5» также применяется для удаления значительных выступаний (пластовых наслоений) солей по бетонам и кирпичной кладке для их удаления с поверхности и обессоливания поверхностных слоев обрабатываемой поверхности перед окраской или оштукатуриванием. При этом обеспечивается обезжиривающий эффект.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5" w:name="i1565931"/>
      <w:bookmarkStart w:id="156" w:name="i1574236"/>
      <w:bookmarkEnd w:id="15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3.3.4</w:t>
      </w:r>
      <w:bookmarkEnd w:id="15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удаления с фасадов следов некоторых специфических видов солей проводится обработка «Очистителем фасадов № 4». Он же используется для разрыхления остатков цементного раствора.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7" w:name="i1584162"/>
      <w:bookmarkStart w:id="158" w:name="i1594020"/>
      <w:bookmarkEnd w:id="15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3.3.5</w:t>
      </w:r>
      <w:bookmarkEnd w:id="15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Не допускается попадания концентратов моющих средств на поверхности конструкций из алюминиевых сплавов и других цветных металлов, а также мрамора и пластиков.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59" w:name="i1606672"/>
      <w:bookmarkStart w:id="160" w:name="i1612293"/>
      <w:bookmarkEnd w:id="15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3.3.6</w:t>
      </w:r>
      <w:bookmarkEnd w:id="16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Гидрофобизатор «Гидрофобизатор фасадный» поступает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готовым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применению. Наносится на обрабатываемую очищенную поверхность распылителем, кистью или валиком. Обработку повторяют 2 - 3 раза после высыхания каждого нанесенного слоя.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1" w:name="i1628342"/>
      <w:bookmarkStart w:id="162" w:name="i1638833"/>
      <w:bookmarkEnd w:id="16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3.3.7</w:t>
      </w:r>
      <w:bookmarkEnd w:id="16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Гидрофобизатор «Дисбоксан-450» перед применением разводят водой. Разведенный Гидрофобизатор должен быть израсходован в течение 24 часов, наноситься на обрабатываемую очищенную поверхность распылителем, кистью или валиком. Обработку повторяют 2 раза после высыхания каждого нанесенного слоя.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3" w:name="i1647840"/>
      <w:bookmarkStart w:id="164" w:name="i1657630"/>
      <w:bookmarkEnd w:id="16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3.3.8</w:t>
      </w:r>
      <w:bookmarkEnd w:id="16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зависимости от степени загрязнения поверхностей концентраты моющих средств разводятся водой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рекомендаций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приведенных в таблице.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7"/>
        <w:gridCol w:w="1806"/>
        <w:gridCol w:w="3518"/>
      </w:tblGrid>
      <w:tr w:rsidR="00BF2601" w:rsidRPr="00BF2601" w:rsidTr="00BF2601">
        <w:trPr>
          <w:tblHeader/>
          <w:jc w:val="center"/>
        </w:trPr>
        <w:tc>
          <w:tcPr>
            <w:tcW w:w="2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65" w:name="i1668866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средства</w:t>
            </w:r>
            <w:bookmarkEnd w:id="165"/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Рабочий раствор</w:t>
            </w:r>
          </w:p>
        </w:tc>
        <w:tc>
          <w:tcPr>
            <w:tcW w:w="1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Очищаемая площадь 1 л концентрата</w:t>
            </w: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</w:tr>
      <w:tr w:rsidR="00BF2601" w:rsidRPr="00BF2601" w:rsidTr="00BF2601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4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20 - 50 %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ОЧИСТИТЕЛЬ ФАСАДОВ № 5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10 - 20 %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ГИДРОФОБИЗАТОР ФАСАДНЫЙ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BF2601" w:rsidRPr="00BF2601" w:rsidTr="00BF2601">
        <w:trPr>
          <w:jc w:val="center"/>
        </w:trPr>
        <w:tc>
          <w:tcPr>
            <w:tcW w:w="2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ГИДРОФОБИЗАТОР «</w:t>
            </w:r>
            <w:proofErr w:type="spell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Wacker</w:t>
            </w:r>
            <w:proofErr w:type="spellEnd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СМК 1311»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6 - 7 %</w:t>
            </w:r>
          </w:p>
        </w:tc>
        <w:tc>
          <w:tcPr>
            <w:tcW w:w="1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 м</w:t>
            </w:r>
            <w:proofErr w:type="gramStart"/>
            <w:r w:rsidRPr="00BF260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BF2601" w:rsidRPr="00BF2601" w:rsidRDefault="00BF2601" w:rsidP="00BF2601">
      <w:pPr>
        <w:shd w:val="clear" w:color="auto" w:fill="FFFFFF"/>
        <w:spacing w:before="120"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*</w:t>
      </w: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Примечание: - приведенные данные носят ориентировочный характер.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концентрация рабочего раствора подбирается в каждом конкретном случае отдельно с учетом вида и характера очищаемой поверхности и вида, характера и степени ее загрязнения.</w:t>
      </w:r>
    </w:p>
    <w:p w:rsidR="00BF2601" w:rsidRPr="00BF2601" w:rsidRDefault="00BF2601" w:rsidP="00BF2601">
      <w:pPr>
        <w:shd w:val="clear" w:color="auto" w:fill="FFFFFF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66" w:name="i1672075"/>
      <w:bookmarkStart w:id="167" w:name="i1684845"/>
      <w:bookmarkStart w:id="168" w:name="i1697224"/>
      <w:bookmarkEnd w:id="166"/>
      <w:bookmarkEnd w:id="167"/>
      <w:r w:rsidRPr="00BF2601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 ТЕХНИКА БЕЗОПАСНОСТИ</w:t>
      </w:r>
      <w:bookmarkEnd w:id="168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69" w:name="i1707328"/>
      <w:bookmarkStart w:id="170" w:name="i1713396"/>
      <w:bookmarkEnd w:id="16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bookmarkEnd w:id="17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производстве работ по очистке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гидрофобизации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поверхностей необходимо соблюдать правила техники безопасности, предусмотренные </w:t>
      </w:r>
      <w:hyperlink r:id="rId10" w:tooltip="Техника безопасности в строительстве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СНиП III-4-80*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«Техника безопасности в строительстве», правила пожарной безопасности, предусмотренные «Указаниями по пожарной безопасности для рабочих и инженерно-технических работников строек и предприятий Главмосстроя», ГОСТ 12.01.004-91 «Пожарная безопасность» и требования </w:t>
      </w:r>
      <w:hyperlink r:id="rId11" w:tooltip="ССБТ. Строительство. Работы окрасочные. Требования безопасности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 12.3.035-84*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«Работы окрасочные», СП 991-72 «Окрасочные работы с применением ручных распылителей».</w:t>
      </w:r>
      <w:proofErr w:type="gramEnd"/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1" w:name="i1726347"/>
      <w:bookmarkStart w:id="172" w:name="i1735344"/>
      <w:bookmarkEnd w:id="17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  <w:bookmarkEnd w:id="17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Рабочие, занятые очисткой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гидрофобизацией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поверхностей, должны быть обучены приемам работ и безопасным методам труда.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3" w:name="i1742966"/>
      <w:bookmarkStart w:id="174" w:name="i1755257"/>
      <w:bookmarkEnd w:id="17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</w:t>
      </w:r>
      <w:bookmarkEnd w:id="17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Очистные работы на высоте следует выполнять с лесов, подмостей или люлек.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5" w:name="i1762294"/>
      <w:bookmarkStart w:id="176" w:name="i1777836"/>
      <w:bookmarkEnd w:id="17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bookmarkEnd w:id="17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работе с пневматическими инструментами и аппаратами высокого давления допускаются лица не моложе 18 лет, прошедшие специальное обучение и получившие удостоверение на право работы с этими инструментами и аппаратами, а также аттестованные по первой группе техники безопасности и не имеющие медицинских противопоказаний по данному виду работ.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Каждый работник, пользующийся пневматическим распылительным инструментом или аппаратом высокого давления должен знать инструкцию и правила технической эксплуатации оборудования, безопасные способы подключения и отключения; основные причины неисправностей и безопасные способы их устранения на месте выполнения работ.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7" w:name="i1783195"/>
      <w:bookmarkStart w:id="178" w:name="i1793706"/>
      <w:bookmarkEnd w:id="17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bookmarkEnd w:id="17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возникновении неполадок в работе оборудования необходимый ремонт допускается производить только после их остановки, обесточивания и прекращения подачи воды и сжатого воздуха.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79" w:name="i1808952"/>
      <w:bookmarkStart w:id="180" w:name="i1813399"/>
      <w:bookmarkEnd w:id="179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bookmarkEnd w:id="180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Корпуса всех электрических механизмов должны быть надежно заземлены.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1" w:name="i1827139"/>
      <w:bookmarkStart w:id="182" w:name="i1832167"/>
      <w:bookmarkEnd w:id="181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bookmarkEnd w:id="182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Работники, занятые производством очистных работ, должны быть обеспечены следующими индивидуальными и коллективными средствами защиты по </w:t>
      </w:r>
      <w:hyperlink r:id="rId12" w:tooltip="ССБТ. Средства защиты работающих. Общие требования и классификац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 12.4.011-89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которыми необходимо пользоваться в зависимости от характера выполняемых работ: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спецобувью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спецодеждой (</w:t>
      </w:r>
      <w:hyperlink r:id="rId13" w:tooltip="ССБТ. Одежда специальная защитная, средства индивидуальной защиты ног и рук. Классификац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 12.4.103-83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резиновыми перчатками (</w:t>
      </w:r>
      <w:hyperlink r:id="rId14" w:tooltip="Перчатки резиновые технические. Технические услов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ГОСТ 20010-93*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хлопчатобумажными перчатками (ТУ 17 РСФСР 06-7745-84);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защиты глаз - очки открытого или закрытого типа;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защиты органов дыхания -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противопылевые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респираторы РУ-60М-А, РПГ-67А, ШБ-1, «Лепесток» (ГОСТ 12.4.028-76~, ГОСТ 17269-71*).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комплекс санитарно-технических мероприятий входит обеспечение работающих бытовыми помещениями, санитарно-гигиеническими устройствами (</w:t>
      </w:r>
      <w:hyperlink r:id="rId15" w:tooltip="Административные и бытовые здания" w:history="1">
        <w:r w:rsidRPr="00BF2601">
          <w:rPr>
            <w:rFonts w:ascii="Times New Roman" w:eastAsia="Times New Roman" w:hAnsi="Times New Roman" w:cs="Times New Roman"/>
            <w:color w:val="800080"/>
            <w:sz w:val="24"/>
            <w:szCs w:val="24"/>
            <w:lang w:eastAsia="ru-RU"/>
          </w:rPr>
          <w:t>СНиП 2.09.04-87</w:t>
        </w:r>
      </w:hyperlink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Рабочие, занятые на очистных работах, должны проходить приемочную медкомиссию при поступлении на работу и периодические медкомиссии по приказу МЗ е 90 от 14.03.96 г.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3" w:name="i1846936"/>
      <w:bookmarkStart w:id="184" w:name="i1855874"/>
      <w:bookmarkEnd w:id="183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bookmarkEnd w:id="184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попадании на кожу или слизистые оболочки антисептика, очистителя или гидрофобизатора обильно промыть водой.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5" w:name="i1862160"/>
      <w:bookmarkStart w:id="186" w:name="i1874216"/>
      <w:bookmarkEnd w:id="185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</w:t>
      </w:r>
      <w:bookmarkEnd w:id="186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Очистители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</w:t>
      </w:r>
      <w:proofErr w:type="gram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взрывобезопасные, рабочие растворы подвергаются биодеградации микроорганизмами почвы и полностью разлагаются в течение 18 - 20 суток.</w:t>
      </w:r>
    </w:p>
    <w:p w:rsidR="00BF2601" w:rsidRPr="00BF2601" w:rsidRDefault="00BF2601" w:rsidP="00BF2601">
      <w:pPr>
        <w:shd w:val="clear" w:color="auto" w:fill="FFFFFF"/>
        <w:spacing w:after="0" w:line="240" w:lineRule="auto"/>
        <w:ind w:firstLine="283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87" w:name="i1884238"/>
      <w:bookmarkStart w:id="188" w:name="i1895518"/>
      <w:bookmarkEnd w:id="187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</w:t>
      </w:r>
      <w:bookmarkEnd w:id="188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очистке застарелых загрязнений, удаления копоти после пожаров и </w:t>
      </w:r>
      <w:proofErr w:type="spellStart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нефтемасляных</w:t>
      </w:r>
      <w:proofErr w:type="spellEnd"/>
      <w:r w:rsidRPr="00BF26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загрязнений возможно образование некоторого количества твердых и жидких отходов. Отходы должны быть собраны в специальные емкости и направлены на уничтожение в соответствии с СН 3184-84 «Порядок накопления, транспортирования и захоронения токсичных промышленных отходов». Таким же образом утилизируются очистители по истечении гарантийного срока хранения.</w:t>
      </w:r>
    </w:p>
    <w:p w:rsidR="00BF2601" w:rsidRPr="00BF2601" w:rsidRDefault="00BF2601" w:rsidP="00BF2601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F26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0"/>
      </w:tblGrid>
      <w:tr w:rsidR="00BF2601" w:rsidRPr="00BF2601" w:rsidTr="00BF2601">
        <w:trPr>
          <w:jc w:val="center"/>
        </w:trPr>
        <w:tc>
          <w:tcPr>
            <w:tcW w:w="9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2601" w:rsidRPr="00BF2601" w:rsidRDefault="00BF2601" w:rsidP="00BF260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i42705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1. Общие положения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i362538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2. Очистка поверхностей от загрязнений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i393776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2.1. Очистка поверхностей от атмосферных и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грязепочвенных</w:t>
              </w:r>
              <w:proofErr w:type="spellEnd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 загрязнений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i588095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2.2. Очистка поверхностей от следов копоти после пожаров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i735824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2.3. Очистка поверхностей от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нефтемасляных</w:t>
              </w:r>
              <w:proofErr w:type="spellEnd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 загрязнений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i848437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2.4. Материалы для мойки и очистки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i1082741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3. Очистка фасадов от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высолов</w:t>
              </w:r>
              <w:proofErr w:type="spellEnd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 и остатков цементного раствора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i1113752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3.1. Технология удаления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высолов</w:t>
              </w:r>
              <w:proofErr w:type="spellEnd"/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i1367318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3.2.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Гидрофобизация</w:t>
              </w:r>
              <w:proofErr w:type="spellEnd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 очищенных поверхностей</w:t>
              </w:r>
            </w:hyperlink>
          </w:p>
          <w:p w:rsidR="00BF2601" w:rsidRPr="00BF2601" w:rsidRDefault="00BF2601" w:rsidP="00BF2601">
            <w:pPr>
              <w:spacing w:after="0" w:line="240" w:lineRule="auto"/>
              <w:ind w:left="200"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i1491847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 xml:space="preserve">3.3. Материалы для очистки фасадов от </w:t>
              </w:r>
              <w:proofErr w:type="spellStart"/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высолов</w:t>
              </w:r>
              <w:proofErr w:type="spellEnd"/>
            </w:hyperlink>
          </w:p>
          <w:p w:rsidR="00BF2601" w:rsidRPr="00BF2601" w:rsidRDefault="00BF2601" w:rsidP="00BF2601">
            <w:pPr>
              <w:spacing w:after="0" w:line="240" w:lineRule="auto"/>
              <w:ind w:right="45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i1697224" w:history="1">
              <w:r w:rsidRPr="00BF2601">
                <w:rPr>
                  <w:rFonts w:ascii="Times New Roman" w:eastAsia="Times New Roman" w:hAnsi="Times New Roman" w:cs="Times New Roman"/>
                  <w:color w:val="800080"/>
                  <w:sz w:val="24"/>
                  <w:szCs w:val="24"/>
                  <w:u w:val="single"/>
                  <w:lang w:eastAsia="ru-RU"/>
                </w:rPr>
                <w:t>4. Техника безопасности</w:t>
              </w:r>
            </w:hyperlink>
          </w:p>
        </w:tc>
      </w:tr>
    </w:tbl>
    <w:p w:rsidR="004B4265" w:rsidRDefault="004B4265">
      <w:bookmarkStart w:id="189" w:name="_GoBack"/>
      <w:bookmarkEnd w:id="189"/>
    </w:p>
    <w:sectPr w:rsidR="004B4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601"/>
    <w:rsid w:val="004B4265"/>
    <w:rsid w:val="00B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trf.com/Basesdoc/1/1801/index.htm" TargetMode="External"/><Relationship Id="rId13" Type="http://schemas.openxmlformats.org/officeDocument/2006/relationships/hyperlink" Target="http://www.gostrf.com/Basesdoc/4/4702/index.htm" TargetMode="External"/><Relationship Id="rId18" Type="http://schemas.openxmlformats.org/officeDocument/2006/relationships/hyperlink" Target="http://www.gostrf.com/Basesdoc/44/44907/index.htm" TargetMode="External"/><Relationship Id="rId26" Type="http://schemas.openxmlformats.org/officeDocument/2006/relationships/hyperlink" Target="http://www.gostrf.com/Basesdoc/44/44907/index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gostrf.com/Basesdoc/44/44907/index.htm" TargetMode="External"/><Relationship Id="rId7" Type="http://schemas.openxmlformats.org/officeDocument/2006/relationships/hyperlink" Target="http://www.gostrf.com/Basesdoc/44/44888/index.htm" TargetMode="External"/><Relationship Id="rId12" Type="http://schemas.openxmlformats.org/officeDocument/2006/relationships/hyperlink" Target="http://www.gostrf.com/Basesdoc/4/4694/index.htm" TargetMode="External"/><Relationship Id="rId17" Type="http://schemas.openxmlformats.org/officeDocument/2006/relationships/hyperlink" Target="http://www.gostrf.com/Basesdoc/44/44907/index.htm" TargetMode="External"/><Relationship Id="rId25" Type="http://schemas.openxmlformats.org/officeDocument/2006/relationships/hyperlink" Target="http://www.gostrf.com/Basesdoc/44/44907/index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gostrf.com/Basesdoc/44/44907/index.htm" TargetMode="External"/><Relationship Id="rId20" Type="http://schemas.openxmlformats.org/officeDocument/2006/relationships/hyperlink" Target="http://www.gostrf.com/Basesdoc/44/44907/index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ostrf.com/Basesdoc/44/44907/index.htm" TargetMode="External"/><Relationship Id="rId11" Type="http://schemas.openxmlformats.org/officeDocument/2006/relationships/hyperlink" Target="http://www.gostrf.com/Basesdoc/3/3132/index.htm" TargetMode="External"/><Relationship Id="rId24" Type="http://schemas.openxmlformats.org/officeDocument/2006/relationships/hyperlink" Target="http://www.gostrf.com/Basesdoc/44/44907/index.htm" TargetMode="External"/><Relationship Id="rId5" Type="http://schemas.openxmlformats.org/officeDocument/2006/relationships/hyperlink" Target="http://www.gostrf.com/Basesdoc/1/1925/index.htm" TargetMode="External"/><Relationship Id="rId15" Type="http://schemas.openxmlformats.org/officeDocument/2006/relationships/hyperlink" Target="http://www.gostrf.com/Basesdoc/1/1913/index.htm" TargetMode="External"/><Relationship Id="rId23" Type="http://schemas.openxmlformats.org/officeDocument/2006/relationships/hyperlink" Target="http://www.gostrf.com/Basesdoc/44/44907/index.ht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strf.com/Basesdoc/1/1801/index.htm" TargetMode="External"/><Relationship Id="rId19" Type="http://schemas.openxmlformats.org/officeDocument/2006/relationships/hyperlink" Target="http://www.gostrf.com/Basesdoc/44/44907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trf.com/Basesdoc/3/3612/index.htm" TargetMode="External"/><Relationship Id="rId14" Type="http://schemas.openxmlformats.org/officeDocument/2006/relationships/hyperlink" Target="http://www.gostrf.com/Basesdoc/23/23441/index.htm" TargetMode="External"/><Relationship Id="rId22" Type="http://schemas.openxmlformats.org/officeDocument/2006/relationships/hyperlink" Target="http://www.gostrf.com/Basesdoc/44/44907/index.ht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4008</Words>
  <Characters>22847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dyakov</dc:creator>
  <cp:lastModifiedBy>dyakov</cp:lastModifiedBy>
  <cp:revision>1</cp:revision>
  <dcterms:created xsi:type="dcterms:W3CDTF">2012-06-15T08:21:00Z</dcterms:created>
  <dcterms:modified xsi:type="dcterms:W3CDTF">2012-06-15T08:23:00Z</dcterms:modified>
</cp:coreProperties>
</file>